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280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5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ИО</w:t>
            </w:r>
            <w:r>
              <w:rPr>
                <w:b/>
                <w:sz w:val="20"/>
                <w:szCs w:val="20"/>
              </w:rPr>
              <w:t xml:space="preserve">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Образование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профессиональной переподготовки: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«Оценка условий труда» (256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>часов)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-user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user">
    <w:name w:val="Посещённая гиперссылка (user)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LibreOffice/25.2.6.2$Windows_X86_64 LibreOffice_project/729c5bfe710f5eb71ed3bbde9e06a6065e9c6c5d</Application>
  <AppVersion>15.0000</AppVersion>
  <Pages>1</Pages>
  <Words>137</Words>
  <Characters>1160</Characters>
  <CharactersWithSpaces>1280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2025-12-10T14:18:30Z</dcterms:modified>
  <cp:revision>12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